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BB" w:rsidRDefault="00A77EBB" w:rsidP="007737F0">
      <w:pPr>
        <w:pStyle w:val="Heading2"/>
      </w:pPr>
      <w:bookmarkStart w:id="0" w:name="_Toc520385356"/>
      <w:r>
        <w:t>Inductions</w:t>
      </w:r>
      <w:bookmarkEnd w:id="0"/>
    </w:p>
    <w:p w:rsidR="007737F0" w:rsidRDefault="007737F0" w:rsidP="00A77EBB">
      <w:pPr>
        <w:rPr>
          <w:lang w:val="en-US" w:eastAsia="en-US"/>
        </w:rPr>
      </w:pPr>
    </w:p>
    <w:p w:rsidR="00A77EBB" w:rsidRDefault="00A77EBB" w:rsidP="00A77EBB">
      <w:pPr>
        <w:rPr>
          <w:lang w:val="en-US" w:eastAsia="en-US"/>
        </w:rPr>
      </w:pPr>
      <w:r w:rsidRPr="004B7944">
        <w:rPr>
          <w:lang w:val="en-US" w:eastAsia="en-US"/>
        </w:rPr>
        <w:t xml:space="preserve">Carrying out an informal induction with a volunteer helps familiarise </w:t>
      </w:r>
      <w:r>
        <w:rPr>
          <w:lang w:val="en-US" w:eastAsia="en-US"/>
        </w:rPr>
        <w:t>them</w:t>
      </w:r>
      <w:r w:rsidRPr="004B7944">
        <w:rPr>
          <w:lang w:val="en-US" w:eastAsia="en-US"/>
        </w:rPr>
        <w:t xml:space="preserve"> with t</w:t>
      </w:r>
      <w:r>
        <w:rPr>
          <w:lang w:val="en-US" w:eastAsia="en-US"/>
        </w:rPr>
        <w:t xml:space="preserve">heir role and responsibilities. </w:t>
      </w:r>
      <w:r w:rsidRPr="00884ACA">
        <w:rPr>
          <w:rFonts w:cs="Arial"/>
        </w:rPr>
        <w:t xml:space="preserve">A well-planned welcome process, or induction, can help a new volunteer feel supported, informed, valued and enable them to make a contribution straight away. </w:t>
      </w:r>
      <w:r w:rsidRPr="004B7944">
        <w:rPr>
          <w:lang w:val="en-US" w:eastAsia="en-US"/>
        </w:rPr>
        <w:t>It can allow you to cover:</w:t>
      </w:r>
    </w:p>
    <w:p w:rsidR="00A77EBB" w:rsidRPr="004B7944" w:rsidRDefault="00A77EBB" w:rsidP="00A77EBB">
      <w:pPr>
        <w:rPr>
          <w:lang w:val="en-US" w:eastAsia="en-US"/>
        </w:rPr>
      </w:pPr>
    </w:p>
    <w:p w:rsidR="00A77EBB" w:rsidRPr="004B7944" w:rsidRDefault="00A77EBB" w:rsidP="00A77EBB">
      <w:pPr>
        <w:pStyle w:val="ListParagraph"/>
        <w:numPr>
          <w:ilvl w:val="0"/>
          <w:numId w:val="21"/>
        </w:numPr>
        <w:rPr>
          <w:lang w:val="en-US" w:eastAsia="en-US"/>
        </w:rPr>
      </w:pPr>
      <w:r w:rsidRPr="004B7944">
        <w:rPr>
          <w:lang w:val="en-US" w:eastAsia="en-US"/>
        </w:rPr>
        <w:t>The Mission, Vision and Values of the club and the LTA</w:t>
      </w:r>
    </w:p>
    <w:p w:rsidR="00A77EBB" w:rsidRPr="004B7944" w:rsidRDefault="00A77EBB" w:rsidP="00A77EBB">
      <w:pPr>
        <w:pStyle w:val="ListParagraph"/>
        <w:numPr>
          <w:ilvl w:val="0"/>
          <w:numId w:val="21"/>
        </w:numPr>
        <w:rPr>
          <w:lang w:val="en-US" w:eastAsia="en-US"/>
        </w:rPr>
      </w:pPr>
      <w:r w:rsidRPr="004B7944">
        <w:rPr>
          <w:lang w:val="en-US" w:eastAsia="en-US"/>
        </w:rPr>
        <w:t>An explanation of the role and the support and/or training on offer</w:t>
      </w:r>
    </w:p>
    <w:p w:rsidR="00A77EBB" w:rsidRPr="004B7944" w:rsidRDefault="00A77EBB" w:rsidP="00A77EBB">
      <w:pPr>
        <w:pStyle w:val="ListParagraph"/>
        <w:numPr>
          <w:ilvl w:val="0"/>
          <w:numId w:val="21"/>
        </w:numPr>
        <w:rPr>
          <w:lang w:val="en-US" w:eastAsia="en-US"/>
        </w:rPr>
      </w:pPr>
      <w:r w:rsidRPr="004B7944">
        <w:rPr>
          <w:lang w:val="en-US" w:eastAsia="en-US"/>
        </w:rPr>
        <w:t>Further exploration of their motivations – checking that the role is still suitable for them</w:t>
      </w:r>
    </w:p>
    <w:p w:rsidR="00A77EBB" w:rsidRPr="004B7944" w:rsidRDefault="00A77EBB" w:rsidP="00A77EBB">
      <w:pPr>
        <w:pStyle w:val="ListParagraph"/>
        <w:numPr>
          <w:ilvl w:val="0"/>
          <w:numId w:val="21"/>
        </w:numPr>
        <w:rPr>
          <w:lang w:val="en-US" w:eastAsia="en-US"/>
        </w:rPr>
      </w:pPr>
      <w:r w:rsidRPr="004B7944">
        <w:rPr>
          <w:lang w:val="en-US" w:eastAsia="en-US"/>
        </w:rPr>
        <w:t>Housekeeping and health &amp; safety</w:t>
      </w:r>
    </w:p>
    <w:p w:rsidR="00A77EBB" w:rsidRPr="004B7944" w:rsidRDefault="00A77EBB" w:rsidP="00A77EBB">
      <w:pPr>
        <w:pStyle w:val="ListParagraph"/>
        <w:numPr>
          <w:ilvl w:val="0"/>
          <w:numId w:val="21"/>
        </w:numPr>
        <w:rPr>
          <w:lang w:val="en-US" w:eastAsia="en-US"/>
        </w:rPr>
      </w:pPr>
      <w:r w:rsidRPr="004B7944">
        <w:rPr>
          <w:lang w:val="en-US" w:eastAsia="en-US"/>
        </w:rPr>
        <w:t>Any policies and procedures that relate to them, e.g.: Safeguarding, GDPR</w:t>
      </w:r>
    </w:p>
    <w:p w:rsidR="00A77EBB" w:rsidRPr="004B7944" w:rsidRDefault="00A77EBB" w:rsidP="00A77EBB">
      <w:pPr>
        <w:pStyle w:val="ListParagraph"/>
        <w:numPr>
          <w:ilvl w:val="0"/>
          <w:numId w:val="21"/>
        </w:numPr>
        <w:rPr>
          <w:lang w:val="en-US" w:eastAsia="en-US"/>
        </w:rPr>
      </w:pPr>
      <w:r w:rsidRPr="00551002">
        <w:rPr>
          <w:lang w:eastAsia="en-US"/>
        </w:rPr>
        <w:t>Familiarisation</w:t>
      </w:r>
      <w:r w:rsidRPr="004B7944">
        <w:rPr>
          <w:lang w:val="en-US" w:eastAsia="en-US"/>
        </w:rPr>
        <w:t xml:space="preserve"> with the club premises (if relevant)</w:t>
      </w:r>
    </w:p>
    <w:p w:rsidR="00A77EBB" w:rsidRPr="008211D4" w:rsidRDefault="00A77EBB" w:rsidP="00A77EBB">
      <w:pPr>
        <w:rPr>
          <w:lang w:val="en-US" w:eastAsia="en-US"/>
        </w:rPr>
      </w:pPr>
    </w:p>
    <w:p w:rsidR="00A77EBB" w:rsidRDefault="00A77EBB" w:rsidP="00A77EBB">
      <w:pPr>
        <w:rPr>
          <w:rFonts w:cs="Arial"/>
        </w:rPr>
      </w:pPr>
      <w:r w:rsidRPr="00014A96">
        <w:rPr>
          <w:rFonts w:cs="Arial"/>
        </w:rPr>
        <w:t>Some clubs provide a ‘club information leaflet’ which provides basic information about the running of the club and also a list of up-to-date contacts. This can be a real help for new volunteers to familiarise themselves with the club.</w:t>
      </w:r>
      <w:r>
        <w:rPr>
          <w:rFonts w:cs="Arial"/>
        </w:rPr>
        <w:t xml:space="preserve"> The</w:t>
      </w:r>
      <w:r w:rsidRPr="00884ACA">
        <w:rPr>
          <w:rFonts w:cs="Arial"/>
        </w:rPr>
        <w:t xml:space="preserve"> Induction Checklist</w:t>
      </w:r>
      <w:r>
        <w:rPr>
          <w:rFonts w:cs="Arial"/>
        </w:rPr>
        <w:t xml:space="preserve"> (appendix) can help you to cover the relevant areas and</w:t>
      </w:r>
      <w:r w:rsidRPr="00884ACA">
        <w:rPr>
          <w:rFonts w:cs="Arial"/>
        </w:rPr>
        <w:t xml:space="preserve"> make sure you don't miss anything out</w:t>
      </w:r>
      <w:r>
        <w:rPr>
          <w:rFonts w:cs="Arial"/>
        </w:rPr>
        <w:t>.</w:t>
      </w:r>
      <w:r w:rsidRPr="00884ACA">
        <w:rPr>
          <w:rFonts w:cs="Arial"/>
        </w:rPr>
        <w:t xml:space="preserve"> </w:t>
      </w:r>
    </w:p>
    <w:p w:rsidR="00A77EBB" w:rsidRDefault="00A77EBB" w:rsidP="00A77EBB">
      <w:pPr>
        <w:rPr>
          <w:rFonts w:cs="Arial"/>
        </w:rPr>
      </w:pPr>
    </w:p>
    <w:p w:rsidR="00A77EBB" w:rsidRPr="00014A96" w:rsidRDefault="00A77EBB" w:rsidP="00A77EBB">
      <w:pPr>
        <w:pStyle w:val="Heading3"/>
      </w:pPr>
      <w:bookmarkStart w:id="1" w:name="_Toc520385357"/>
      <w:r>
        <w:t xml:space="preserve">Buddying and </w:t>
      </w:r>
      <w:r w:rsidRPr="00014A96">
        <w:t>Handovers</w:t>
      </w:r>
      <w:bookmarkEnd w:id="1"/>
      <w:r w:rsidRPr="00014A96">
        <w:t xml:space="preserve"> </w:t>
      </w:r>
    </w:p>
    <w:p w:rsidR="00A77EBB" w:rsidRDefault="00A77EBB" w:rsidP="00A77EBB">
      <w:pPr>
        <w:rPr>
          <w:rFonts w:cs="Arial"/>
        </w:rPr>
      </w:pPr>
    </w:p>
    <w:p w:rsidR="00A77EBB" w:rsidRDefault="00A77EBB" w:rsidP="00A77EBB">
      <w:pPr>
        <w:rPr>
          <w:lang w:val="en-US" w:eastAsia="en-US"/>
        </w:rPr>
      </w:pPr>
      <w:r>
        <w:rPr>
          <w:lang w:val="en-US" w:eastAsia="en-US"/>
        </w:rPr>
        <w:t xml:space="preserve">For new volunteers, </w:t>
      </w:r>
      <w:r w:rsidRPr="00DB5126">
        <w:rPr>
          <w:lang w:val="en-US" w:eastAsia="en-US"/>
        </w:rPr>
        <w:t>a buddy or mentor</w:t>
      </w:r>
      <w:r>
        <w:rPr>
          <w:lang w:val="en-US" w:eastAsia="en-US"/>
        </w:rPr>
        <w:t xml:space="preserve"> can make it easier to begin. You could even partner the new volunteer with a similar role in another venue.</w:t>
      </w:r>
    </w:p>
    <w:p w:rsidR="00A77EBB" w:rsidRDefault="00A77EBB" w:rsidP="00A77EBB">
      <w:pPr>
        <w:rPr>
          <w:lang w:val="en-US" w:eastAsia="en-US"/>
        </w:rPr>
      </w:pPr>
    </w:p>
    <w:p w:rsidR="00A77EBB" w:rsidRDefault="00A77EBB" w:rsidP="00A77EBB">
      <w:pPr>
        <w:rPr>
          <w:rFonts w:cs="Arial"/>
        </w:rPr>
      </w:pPr>
      <w:r w:rsidRPr="00014A96">
        <w:rPr>
          <w:rFonts w:cs="Arial"/>
        </w:rPr>
        <w:t>Encourage volunteers leaving roles to have a handover period and provide checklists/notes on how to undertake specific tasks.</w:t>
      </w:r>
    </w:p>
    <w:p w:rsidR="00A77EBB" w:rsidRDefault="00A77EBB" w:rsidP="00A77EBB">
      <w:pPr>
        <w:rPr>
          <w:rFonts w:cs="Arial"/>
        </w:rPr>
      </w:pPr>
    </w:p>
    <w:p w:rsidR="00A77EBB" w:rsidRPr="008211D4" w:rsidRDefault="00A77EBB" w:rsidP="00A77EBB">
      <w:pPr>
        <w:pStyle w:val="Heading3"/>
        <w:rPr>
          <w:lang w:val="en-US" w:eastAsia="en-US"/>
        </w:rPr>
      </w:pPr>
      <w:bookmarkStart w:id="2" w:name="_Toc520385363"/>
      <w:r w:rsidRPr="008211D4">
        <w:rPr>
          <w:lang w:val="en-US" w:eastAsia="en-US"/>
        </w:rPr>
        <w:t>Training</w:t>
      </w:r>
      <w:bookmarkEnd w:id="2"/>
    </w:p>
    <w:p w:rsidR="00A77EBB" w:rsidRDefault="00A77EBB" w:rsidP="00A77EBB">
      <w:pPr>
        <w:rPr>
          <w:lang w:val="en-US" w:eastAsia="en-US"/>
        </w:rPr>
      </w:pPr>
    </w:p>
    <w:p w:rsidR="00A77EBB" w:rsidRDefault="00A77EBB" w:rsidP="00A77EBB">
      <w:pPr>
        <w:rPr>
          <w:lang w:val="en-US" w:eastAsia="en-US"/>
        </w:rPr>
      </w:pPr>
      <w:r w:rsidRPr="009E54D1">
        <w:rPr>
          <w:lang w:val="en-US" w:eastAsia="en-US"/>
        </w:rPr>
        <w:t xml:space="preserve">It’s important to allow volunteers to develop in their role </w:t>
      </w:r>
      <w:r>
        <w:rPr>
          <w:lang w:val="en-US" w:eastAsia="en-US"/>
        </w:rPr>
        <w:t>and t</w:t>
      </w:r>
      <w:r w:rsidRPr="009E54D1">
        <w:rPr>
          <w:lang w:val="en-US" w:eastAsia="en-US"/>
        </w:rPr>
        <w:t xml:space="preserve">raining </w:t>
      </w:r>
      <w:r>
        <w:rPr>
          <w:lang w:val="en-US" w:eastAsia="en-US"/>
        </w:rPr>
        <w:t>is</w:t>
      </w:r>
      <w:r w:rsidRPr="009E54D1">
        <w:rPr>
          <w:lang w:val="en-US" w:eastAsia="en-US"/>
        </w:rPr>
        <w:t xml:space="preserve"> a great way to su</w:t>
      </w:r>
      <w:r>
        <w:rPr>
          <w:lang w:val="en-US" w:eastAsia="en-US"/>
        </w:rPr>
        <w:t xml:space="preserve">pport this. </w:t>
      </w:r>
      <w:r w:rsidRPr="008211D4">
        <w:rPr>
          <w:lang w:val="en-US" w:eastAsia="en-US"/>
        </w:rPr>
        <w:t>The level of training that a volunteer receives depends upon the</w:t>
      </w:r>
      <w:r>
        <w:rPr>
          <w:lang w:val="en-US" w:eastAsia="en-US"/>
        </w:rPr>
        <w:t>ir</w:t>
      </w:r>
      <w:r w:rsidRPr="008211D4">
        <w:rPr>
          <w:lang w:val="en-US" w:eastAsia="en-US"/>
        </w:rPr>
        <w:t xml:space="preserve"> role.</w:t>
      </w:r>
      <w:r>
        <w:rPr>
          <w:lang w:val="en-US" w:eastAsia="en-US"/>
        </w:rPr>
        <w:t xml:space="preserve"> Courses</w:t>
      </w:r>
      <w:r w:rsidRPr="009E54D1">
        <w:rPr>
          <w:lang w:val="en-US" w:eastAsia="en-US"/>
        </w:rPr>
        <w:t xml:space="preserve"> such as the Competition Organiser, First Aid and Safeguarding workshops that take</w:t>
      </w:r>
      <w:r>
        <w:rPr>
          <w:lang w:val="en-US" w:eastAsia="en-US"/>
        </w:rPr>
        <w:t xml:space="preserve"> place regularly across the UK </w:t>
      </w:r>
      <w:r w:rsidRPr="009E54D1">
        <w:rPr>
          <w:lang w:val="en-US" w:eastAsia="en-US"/>
        </w:rPr>
        <w:t>are useful for</w:t>
      </w:r>
      <w:r>
        <w:rPr>
          <w:lang w:val="en-US" w:eastAsia="en-US"/>
        </w:rPr>
        <w:t xml:space="preserve"> many roles such as</w:t>
      </w:r>
      <w:r w:rsidRPr="009E54D1">
        <w:rPr>
          <w:lang w:val="en-US" w:eastAsia="en-US"/>
        </w:rPr>
        <w:t xml:space="preserve"> junior and senior captains/contacts, competition organisers and match secretaries.</w:t>
      </w:r>
      <w:r w:rsidRPr="009E3B2C">
        <w:rPr>
          <w:lang w:val="en-US" w:eastAsia="en-US"/>
        </w:rPr>
        <w:t xml:space="preserve"> </w:t>
      </w:r>
    </w:p>
    <w:p w:rsidR="00A77EBB" w:rsidRDefault="00A77EBB" w:rsidP="00A77EBB">
      <w:pPr>
        <w:rPr>
          <w:lang w:val="en-US" w:eastAsia="en-US"/>
        </w:rPr>
      </w:pPr>
    </w:p>
    <w:p w:rsidR="00A77EBB" w:rsidRDefault="00A77EBB" w:rsidP="00A77EBB">
      <w:pPr>
        <w:rPr>
          <w:lang w:val="en-US" w:eastAsia="en-US"/>
        </w:rPr>
      </w:pPr>
      <w:r>
        <w:rPr>
          <w:lang w:val="en-US" w:eastAsia="en-US"/>
        </w:rPr>
        <w:t>Training courses provided by the LTA can be found on the LTA website.</w:t>
      </w:r>
    </w:p>
    <w:p w:rsidR="00A77EBB" w:rsidRDefault="00A77EBB" w:rsidP="00A77EBB">
      <w:pPr>
        <w:rPr>
          <w:lang w:val="en-US" w:eastAsia="en-US"/>
        </w:rPr>
      </w:pPr>
    </w:p>
    <w:p w:rsidR="00A77EBB" w:rsidRDefault="00A77EBB" w:rsidP="00A77EBB">
      <w:pPr>
        <w:rPr>
          <w:lang w:val="en-US" w:eastAsia="en-US"/>
        </w:rPr>
      </w:pPr>
      <w:r w:rsidRPr="008211D4">
        <w:rPr>
          <w:lang w:val="en-US" w:eastAsia="en-US"/>
        </w:rPr>
        <w:t>Volunteers should be encouraged to sign up to whichever sessions they feel will be relevant to them – either in their role or for their own personal development.</w:t>
      </w:r>
      <w:r>
        <w:rPr>
          <w:lang w:val="en-US" w:eastAsia="en-US"/>
        </w:rPr>
        <w:t xml:space="preserve"> </w:t>
      </w:r>
      <w:r w:rsidRPr="009E54D1">
        <w:rPr>
          <w:lang w:val="en-US" w:eastAsia="en-US"/>
        </w:rPr>
        <w:t xml:space="preserve">Development needs will vary between volunteers and it’s important to discuss these needs with your volunteers. </w:t>
      </w:r>
    </w:p>
    <w:p w:rsidR="00A77EBB" w:rsidRDefault="00A77EBB" w:rsidP="00A77EBB">
      <w:pPr>
        <w:rPr>
          <w:lang w:val="en-US" w:eastAsia="en-US"/>
        </w:rPr>
      </w:pPr>
    </w:p>
    <w:p w:rsidR="00A77EBB" w:rsidRPr="00E57D70" w:rsidRDefault="00A77EBB" w:rsidP="00A77EBB">
      <w:pPr>
        <w:pStyle w:val="Heading3"/>
        <w:rPr>
          <w:lang w:val="en-US" w:eastAsia="en-US"/>
        </w:rPr>
      </w:pPr>
      <w:bookmarkStart w:id="3" w:name="_Toc520385364"/>
      <w:r w:rsidRPr="00E57D70">
        <w:rPr>
          <w:lang w:val="en-US" w:eastAsia="en-US"/>
        </w:rPr>
        <w:t>Leadership, mentoring and coaching</w:t>
      </w:r>
      <w:bookmarkEnd w:id="3"/>
    </w:p>
    <w:p w:rsidR="00A77EBB" w:rsidRDefault="00A77EBB" w:rsidP="00A77EBB">
      <w:pPr>
        <w:rPr>
          <w:lang w:val="en-US" w:eastAsia="en-US"/>
        </w:rPr>
      </w:pPr>
    </w:p>
    <w:p w:rsidR="00A77EBB" w:rsidRDefault="00A77EBB" w:rsidP="00A77EBB">
      <w:pPr>
        <w:rPr>
          <w:lang w:val="en-US" w:eastAsia="en-US"/>
        </w:rPr>
      </w:pPr>
      <w:r w:rsidRPr="00E57D70">
        <w:rPr>
          <w:lang w:val="en-US" w:eastAsia="en-US"/>
        </w:rPr>
        <w:t>Whatever role a volunteer takes on, chances are they will be supporti</w:t>
      </w:r>
      <w:r>
        <w:rPr>
          <w:lang w:val="en-US" w:eastAsia="en-US"/>
        </w:rPr>
        <w:t>ng and working alongside others</w:t>
      </w:r>
      <w:r w:rsidRPr="00E57D70">
        <w:rPr>
          <w:lang w:val="en-US" w:eastAsia="en-US"/>
        </w:rPr>
        <w:t>. They will be developing leadership skills, such as prioritisation, time-manageme</w:t>
      </w:r>
      <w:r>
        <w:rPr>
          <w:lang w:val="en-US" w:eastAsia="en-US"/>
        </w:rPr>
        <w:t xml:space="preserve">nt, delegation, trustworthiness, self-motivation and </w:t>
      </w:r>
      <w:r w:rsidRPr="00E57D70">
        <w:rPr>
          <w:lang w:val="en-US" w:eastAsia="en-US"/>
        </w:rPr>
        <w:t xml:space="preserve">soft skills like problem-solving and adaptability. </w:t>
      </w:r>
    </w:p>
    <w:p w:rsidR="00A77EBB" w:rsidRDefault="00A77EBB" w:rsidP="00A77EBB">
      <w:pPr>
        <w:rPr>
          <w:lang w:val="en-US" w:eastAsia="en-US"/>
        </w:rPr>
      </w:pPr>
    </w:p>
    <w:p w:rsidR="00A77EBB" w:rsidRDefault="00A77EBB" w:rsidP="00A77EBB">
      <w:pPr>
        <w:rPr>
          <w:rFonts w:asciiTheme="minorHAnsi" w:eastAsia="Times New Roman" w:hAnsiTheme="minorHAnsi" w:cs="DejaVu Sans"/>
          <w:lang w:val="en-US" w:eastAsia="en-US"/>
        </w:rPr>
      </w:pPr>
      <w:r w:rsidRPr="00E57D70">
        <w:rPr>
          <w:lang w:val="en-US" w:eastAsia="en-US"/>
        </w:rPr>
        <w:t>Take the time to discuss with your volunteers what they are looking for from a role; for example, if there are particular skills they would like to develop or improve upon. Check-in with them regularly to see if they’re happy with how they’re developing. This way you can help create a meaningful, valuable experience for your volunteers.</w:t>
      </w:r>
    </w:p>
    <w:p w:rsidR="00812D4E" w:rsidRDefault="00812D4E" w:rsidP="00DB3C54"/>
    <w:p w:rsidR="00BD6A09" w:rsidRDefault="00BD6A09" w:rsidP="00DB3C54"/>
    <w:p w:rsidR="00BD6A09" w:rsidRDefault="00BD6A09" w:rsidP="00DB3C54"/>
    <w:p w:rsidR="00BD6A09" w:rsidRDefault="00BD6A09" w:rsidP="00BD6A09">
      <w:pPr>
        <w:pStyle w:val="Heading2"/>
      </w:pPr>
      <w:bookmarkStart w:id="4" w:name="_Toc520385401"/>
      <w:r>
        <w:lastRenderedPageBreak/>
        <w:t>Volunteer Induction Checklist</w:t>
      </w:r>
      <w:bookmarkEnd w:id="4"/>
    </w:p>
    <w:p w:rsidR="00BD6A09" w:rsidRDefault="00BD6A09" w:rsidP="00BD6A09"/>
    <w:p w:rsidR="00BD6A09" w:rsidRPr="00A00C4E" w:rsidRDefault="00BD6A09" w:rsidP="00BD6A09">
      <w:r>
        <w:t xml:space="preserve">Giving a new volunteer an induction to the venue can be highly valuable in terms of their short and long-term engagement. It will allow you to ensure that the volunteer understands how the venue works, how their role “fits in”, and that they have a full understanding of their role and responsibilities. Below are several ideas which can be used and adapted to most situations. </w:t>
      </w:r>
    </w:p>
    <w:p w:rsidR="00BD6A09" w:rsidRDefault="00BD6A09" w:rsidP="00BD6A09">
      <w:pPr>
        <w:rPr>
          <w:b/>
          <w:color w:val="005288"/>
        </w:rPr>
      </w:pPr>
      <w:r>
        <w:rPr>
          <w:b/>
          <w:color w:val="005288"/>
        </w:rPr>
        <w:pict>
          <v:rect id="_x0000_i1025" style="width:0;height:1.5pt" o:hralign="center" o:hrstd="t" o:hr="t" fillcolor="#a0a0a0" stroked="f"/>
        </w:pict>
      </w:r>
      <w:r>
        <w:rPr>
          <w:b/>
          <w:color w:val="005288"/>
        </w:rPr>
        <w:br/>
      </w:r>
    </w:p>
    <w:p w:rsidR="00BD6A09" w:rsidRDefault="00BD6A09" w:rsidP="00BD6A09">
      <w:pPr>
        <w:rPr>
          <w:b/>
          <w:color w:val="0070C0"/>
        </w:rPr>
      </w:pPr>
      <w:r w:rsidRPr="005E393E">
        <w:rPr>
          <w:b/>
          <w:color w:val="0070C0"/>
        </w:rPr>
        <w:t>Overview</w:t>
      </w:r>
    </w:p>
    <w:p w:rsidR="00BD6A09" w:rsidRPr="005E393E" w:rsidRDefault="00BD6A09" w:rsidP="00BD6A09">
      <w:pPr>
        <w:rPr>
          <w:b/>
          <w:color w:val="0070C0"/>
        </w:rPr>
      </w:pPr>
    </w:p>
    <w:p w:rsidR="00BD6A09" w:rsidRDefault="00BD6A09" w:rsidP="00BD6A09">
      <w:pPr>
        <w:pStyle w:val="ListParagraph"/>
        <w:numPr>
          <w:ilvl w:val="0"/>
          <w:numId w:val="24"/>
        </w:numPr>
      </w:pPr>
      <w:r w:rsidRPr="00CB043C">
        <w:t xml:space="preserve">Why volunteers are a vital part of the </w:t>
      </w:r>
      <w:r>
        <w:t>venue</w:t>
      </w:r>
    </w:p>
    <w:p w:rsidR="00BD6A09" w:rsidRPr="00CB043C" w:rsidRDefault="00BD6A09" w:rsidP="00BD6A09">
      <w:pPr>
        <w:pStyle w:val="ListParagraph"/>
        <w:numPr>
          <w:ilvl w:val="0"/>
          <w:numId w:val="24"/>
        </w:numPr>
      </w:pPr>
      <w:r w:rsidRPr="00CB043C">
        <w:t xml:space="preserve">What benefits they will gain from volunteering at the </w:t>
      </w:r>
      <w:r>
        <w:t>venue</w:t>
      </w:r>
    </w:p>
    <w:p w:rsidR="00BD6A09" w:rsidRPr="00CB043C" w:rsidRDefault="00BD6A09" w:rsidP="00BD6A09">
      <w:pPr>
        <w:pStyle w:val="ListParagraph"/>
        <w:numPr>
          <w:ilvl w:val="0"/>
          <w:numId w:val="24"/>
        </w:numPr>
      </w:pPr>
      <w:r w:rsidRPr="00CB043C">
        <w:t xml:space="preserve">Volunteer support available </w:t>
      </w:r>
      <w:r w:rsidRPr="00CB043C">
        <w:br/>
      </w:r>
    </w:p>
    <w:p w:rsidR="00BD6A09" w:rsidRPr="005E393E" w:rsidRDefault="00BD6A09" w:rsidP="00BD6A09">
      <w:pPr>
        <w:rPr>
          <w:b/>
          <w:color w:val="0070C0"/>
        </w:rPr>
      </w:pPr>
      <w:r w:rsidRPr="005E393E">
        <w:rPr>
          <w:b/>
          <w:color w:val="0070C0"/>
        </w:rPr>
        <w:t>The Club</w:t>
      </w:r>
    </w:p>
    <w:p w:rsidR="00BD6A09" w:rsidRPr="00CB043C" w:rsidRDefault="00BD6A09" w:rsidP="00BD6A09"/>
    <w:p w:rsidR="00BD6A09" w:rsidRPr="00CB043C" w:rsidRDefault="00BD6A09" w:rsidP="00BD6A09">
      <w:pPr>
        <w:pStyle w:val="ListParagraph"/>
        <w:numPr>
          <w:ilvl w:val="0"/>
          <w:numId w:val="28"/>
        </w:numPr>
        <w:rPr>
          <w:b/>
          <w:color w:val="005288"/>
          <w:sz w:val="24"/>
        </w:rPr>
      </w:pPr>
      <w:r w:rsidRPr="00CB043C">
        <w:t xml:space="preserve">Club </w:t>
      </w:r>
      <w:r>
        <w:t xml:space="preserve">and LTA </w:t>
      </w:r>
      <w:r w:rsidRPr="00CB043C">
        <w:t>vision, values and development plan</w:t>
      </w:r>
    </w:p>
    <w:p w:rsidR="00BD6A09" w:rsidRPr="00CB043C" w:rsidRDefault="00BD6A09" w:rsidP="00BD6A09">
      <w:pPr>
        <w:pStyle w:val="ListParagraph"/>
        <w:numPr>
          <w:ilvl w:val="0"/>
          <w:numId w:val="28"/>
        </w:numPr>
        <w:rPr>
          <w:b/>
          <w:color w:val="005288"/>
        </w:rPr>
      </w:pPr>
      <w:r w:rsidRPr="00CB043C">
        <w:t>Club size, age-groups, opening times, playing programme (sessions, competitions etc.)</w:t>
      </w:r>
    </w:p>
    <w:p w:rsidR="00BD6A09" w:rsidRDefault="00BD6A09" w:rsidP="00BD6A09">
      <w:pPr>
        <w:pStyle w:val="ListParagraph"/>
        <w:numPr>
          <w:ilvl w:val="0"/>
          <w:numId w:val="28"/>
        </w:numPr>
      </w:pPr>
      <w:r w:rsidRPr="00CB043C">
        <w:t>Club background, history and people</w:t>
      </w:r>
    </w:p>
    <w:p w:rsidR="00BD6A09" w:rsidRDefault="00BD6A09" w:rsidP="00BD6A09">
      <w:pPr>
        <w:pStyle w:val="ListParagraph"/>
        <w:numPr>
          <w:ilvl w:val="0"/>
          <w:numId w:val="28"/>
        </w:numPr>
      </w:pPr>
      <w:r w:rsidRPr="00CB043C">
        <w:t>Personal introductions</w:t>
      </w:r>
      <w:r>
        <w:t xml:space="preserve"> (other volunteers, members)</w:t>
      </w:r>
    </w:p>
    <w:p w:rsidR="00BD6A09" w:rsidRDefault="00BD6A09" w:rsidP="00BD6A09">
      <w:pPr>
        <w:pStyle w:val="ListParagraph"/>
        <w:numPr>
          <w:ilvl w:val="0"/>
          <w:numId w:val="25"/>
        </w:numPr>
      </w:pPr>
      <w:r w:rsidRPr="00CB043C">
        <w:t xml:space="preserve">Dates of upcoming meetings or competition/social </w:t>
      </w:r>
      <w:r>
        <w:t>events</w:t>
      </w:r>
    </w:p>
    <w:p w:rsidR="00BD6A09" w:rsidRDefault="00BD6A09" w:rsidP="00BD6A09">
      <w:pPr>
        <w:pStyle w:val="ListParagraph"/>
        <w:numPr>
          <w:ilvl w:val="0"/>
          <w:numId w:val="25"/>
        </w:numPr>
      </w:pPr>
      <w:r w:rsidRPr="00CB043C">
        <w:t xml:space="preserve">List of key contacts within the club and externally, if relevant </w:t>
      </w:r>
    </w:p>
    <w:p w:rsidR="00BD6A09" w:rsidRPr="00CB043C" w:rsidRDefault="00BD6A09" w:rsidP="00BD6A09">
      <w:pPr>
        <w:pStyle w:val="ListParagraph"/>
        <w:numPr>
          <w:ilvl w:val="0"/>
          <w:numId w:val="25"/>
        </w:numPr>
      </w:pPr>
      <w:r w:rsidRPr="00CB043C">
        <w:t>Club financial procedures, if relevant</w:t>
      </w:r>
    </w:p>
    <w:p w:rsidR="00BD6A09" w:rsidRPr="00CB043C" w:rsidRDefault="00BD6A09" w:rsidP="00BD6A09">
      <w:pPr>
        <w:pStyle w:val="ListParagraph"/>
        <w:numPr>
          <w:ilvl w:val="0"/>
          <w:numId w:val="25"/>
        </w:numPr>
      </w:pPr>
      <w:r>
        <w:rPr>
          <w:rFonts w:ascii="MS Gothic" w:eastAsia="MS Gothic" w:hAnsi="MS Gothic"/>
          <w:b/>
          <w:color w:val="244061" w:themeColor="accent1" w:themeShade="80"/>
        </w:rPr>
        <w:t>T</w:t>
      </w:r>
      <w:r w:rsidRPr="00CB043C">
        <w:t>our: toilets, parking, equipment, buildings and facilities</w:t>
      </w:r>
    </w:p>
    <w:p w:rsidR="00BD6A09" w:rsidRPr="005E393E" w:rsidRDefault="00BD6A09" w:rsidP="00BD6A09">
      <w:pPr>
        <w:rPr>
          <w:b/>
        </w:rPr>
      </w:pPr>
      <w:r>
        <w:br/>
      </w:r>
      <w:r w:rsidRPr="005E393E">
        <w:rPr>
          <w:b/>
          <w:color w:val="0070C0"/>
        </w:rPr>
        <w:t>Club Policies and Procedures</w:t>
      </w:r>
    </w:p>
    <w:p w:rsidR="00BD6A09" w:rsidRPr="00CB043C" w:rsidRDefault="00BD6A09" w:rsidP="00BD6A09"/>
    <w:p w:rsidR="00BD6A09" w:rsidRDefault="00BD6A09" w:rsidP="00BD6A09">
      <w:pPr>
        <w:pStyle w:val="ListParagraph"/>
        <w:numPr>
          <w:ilvl w:val="0"/>
          <w:numId w:val="26"/>
        </w:numPr>
      </w:pPr>
      <w:r w:rsidRPr="00CB043C">
        <w:t>Gove</w:t>
      </w:r>
      <w:r>
        <w:t>rning documents and venue rules</w:t>
      </w:r>
    </w:p>
    <w:p w:rsidR="00BD6A09" w:rsidRDefault="00BD6A09" w:rsidP="00BD6A09">
      <w:pPr>
        <w:pStyle w:val="ListParagraph"/>
        <w:numPr>
          <w:ilvl w:val="0"/>
          <w:numId w:val="26"/>
        </w:numPr>
      </w:pPr>
      <w:r>
        <w:t>Codes of Conduct / Volunteer Agreement</w:t>
      </w:r>
    </w:p>
    <w:p w:rsidR="00BD6A09" w:rsidRDefault="00BD6A09" w:rsidP="00BD6A09">
      <w:pPr>
        <w:pStyle w:val="ListParagraph"/>
        <w:numPr>
          <w:ilvl w:val="0"/>
          <w:numId w:val="26"/>
        </w:numPr>
      </w:pPr>
      <w:r w:rsidRPr="006456FB">
        <w:t xml:space="preserve">Health and Safety (including fire evacuation </w:t>
      </w:r>
      <w:r w:rsidRPr="002A5D89">
        <w:t xml:space="preserve">and emergency </w:t>
      </w:r>
      <w:r w:rsidRPr="006456FB">
        <w:t>procedur</w:t>
      </w:r>
      <w:r w:rsidRPr="002A5D89">
        <w:t>es</w:t>
      </w:r>
      <w:r>
        <w:t>)</w:t>
      </w:r>
    </w:p>
    <w:p w:rsidR="00BD6A09" w:rsidRDefault="00BD6A09" w:rsidP="00BD6A09">
      <w:pPr>
        <w:pStyle w:val="ListParagraph"/>
        <w:numPr>
          <w:ilvl w:val="0"/>
          <w:numId w:val="26"/>
        </w:numPr>
      </w:pPr>
      <w:r>
        <w:t>Insurance</w:t>
      </w:r>
    </w:p>
    <w:p w:rsidR="00BD6A09" w:rsidRDefault="00BD6A09" w:rsidP="00BD6A09">
      <w:pPr>
        <w:pStyle w:val="ListParagraph"/>
        <w:numPr>
          <w:ilvl w:val="0"/>
          <w:numId w:val="26"/>
        </w:numPr>
      </w:pPr>
      <w:r w:rsidRPr="006456FB">
        <w:t>Safeguarding and Welfare (inc</w:t>
      </w:r>
      <w:r>
        <w:t>luding DBS check if applicable)</w:t>
      </w:r>
    </w:p>
    <w:p w:rsidR="00BD6A09" w:rsidRDefault="00BD6A09" w:rsidP="00BD6A09">
      <w:pPr>
        <w:pStyle w:val="ListParagraph"/>
        <w:numPr>
          <w:ilvl w:val="0"/>
          <w:numId w:val="26"/>
        </w:numPr>
      </w:pPr>
      <w:r>
        <w:t>Diversity and Inclusion</w:t>
      </w:r>
    </w:p>
    <w:p w:rsidR="00BD6A09" w:rsidRDefault="00BD6A09" w:rsidP="00BD6A09">
      <w:pPr>
        <w:pStyle w:val="ListParagraph"/>
        <w:numPr>
          <w:ilvl w:val="0"/>
          <w:numId w:val="26"/>
        </w:numPr>
      </w:pPr>
      <w:r>
        <w:t>Confidentiality</w:t>
      </w:r>
    </w:p>
    <w:p w:rsidR="00BD6A09" w:rsidRDefault="00BD6A09" w:rsidP="00BD6A09">
      <w:pPr>
        <w:pStyle w:val="ListParagraph"/>
        <w:numPr>
          <w:ilvl w:val="0"/>
          <w:numId w:val="26"/>
        </w:numPr>
      </w:pPr>
      <w:r>
        <w:t>Expenses</w:t>
      </w:r>
    </w:p>
    <w:p w:rsidR="00BD6A09" w:rsidRPr="005E393E" w:rsidRDefault="00BD6A09" w:rsidP="00BD6A09">
      <w:pPr>
        <w:rPr>
          <w:b/>
          <w:color w:val="0070C0"/>
        </w:rPr>
      </w:pPr>
      <w:r w:rsidRPr="005E393E">
        <w:rPr>
          <w:b/>
          <w:color w:val="0070C0"/>
        </w:rPr>
        <w:br/>
        <w:t>Their Role</w:t>
      </w:r>
    </w:p>
    <w:p w:rsidR="00BD6A09" w:rsidRPr="00CB043C" w:rsidRDefault="00BD6A09" w:rsidP="00BD6A09"/>
    <w:p w:rsidR="00BD6A09" w:rsidRDefault="00BD6A09" w:rsidP="00BD6A09">
      <w:pPr>
        <w:pStyle w:val="ListParagraph"/>
        <w:numPr>
          <w:ilvl w:val="0"/>
          <w:numId w:val="27"/>
        </w:numPr>
        <w:ind w:left="720"/>
      </w:pPr>
      <w:r w:rsidRPr="00CB043C">
        <w:t>What do they hope to gain from their volunteering experience, i.e. what are their motivations?</w:t>
      </w:r>
    </w:p>
    <w:p w:rsidR="00BD6A09" w:rsidRDefault="00BD6A09" w:rsidP="00BD6A09">
      <w:pPr>
        <w:pStyle w:val="ListParagraph"/>
        <w:numPr>
          <w:ilvl w:val="0"/>
          <w:numId w:val="27"/>
        </w:numPr>
        <w:ind w:left="720"/>
      </w:pPr>
      <w:r w:rsidRPr="00CB043C">
        <w:t>What will their volunteer role involve and what are their responsibilities?</w:t>
      </w:r>
    </w:p>
    <w:p w:rsidR="00BD6A09" w:rsidRDefault="00BD6A09" w:rsidP="00BD6A09">
      <w:pPr>
        <w:pStyle w:val="ListParagraph"/>
        <w:numPr>
          <w:ilvl w:val="0"/>
          <w:numId w:val="27"/>
        </w:numPr>
        <w:ind w:left="720"/>
      </w:pPr>
      <w:r w:rsidRPr="00CB043C">
        <w:t>Time commitments and expectations</w:t>
      </w:r>
      <w:r w:rsidRPr="00CB043C">
        <w:rPr>
          <w:rFonts w:ascii="Helvetica" w:eastAsia="Times New Roman" w:hAnsi="Helvetica"/>
          <w:bCs/>
          <w:i/>
          <w:color w:val="00B1B0"/>
          <w:sz w:val="24"/>
          <w:lang w:eastAsia="en-GB"/>
        </w:rPr>
        <w:t xml:space="preserve"> </w:t>
      </w:r>
    </w:p>
    <w:p w:rsidR="00BD6A09" w:rsidRDefault="00BD6A09" w:rsidP="00BD6A09">
      <w:pPr>
        <w:pStyle w:val="ListParagraph"/>
        <w:numPr>
          <w:ilvl w:val="0"/>
          <w:numId w:val="27"/>
        </w:numPr>
        <w:ind w:left="720"/>
      </w:pPr>
      <w:r w:rsidRPr="00CB043C">
        <w:t xml:space="preserve">What skills, experiences </w:t>
      </w:r>
      <w:r>
        <w:t>or qualifications do they have?</w:t>
      </w:r>
    </w:p>
    <w:p w:rsidR="00BD6A09" w:rsidRDefault="00BD6A09" w:rsidP="00BD6A09">
      <w:pPr>
        <w:pStyle w:val="ListParagraph"/>
        <w:numPr>
          <w:ilvl w:val="0"/>
          <w:numId w:val="27"/>
        </w:numPr>
        <w:ind w:left="720"/>
      </w:pPr>
      <w:r w:rsidRPr="00CB043C">
        <w:t>Would they be interested in additional training, development opportunities?</w:t>
      </w:r>
    </w:p>
    <w:p w:rsidR="00BD6A09" w:rsidRDefault="00BD6A09" w:rsidP="00BD6A09">
      <w:pPr>
        <w:pStyle w:val="ListParagraph"/>
        <w:numPr>
          <w:ilvl w:val="0"/>
          <w:numId w:val="27"/>
        </w:numPr>
        <w:ind w:left="720"/>
      </w:pPr>
      <w:r w:rsidRPr="00CB043C">
        <w:t>Who is their main point of contact and who can they tur</w:t>
      </w:r>
      <w:r>
        <w:t>n to for assistance and advise?</w:t>
      </w:r>
    </w:p>
    <w:p w:rsidR="00BD6A09" w:rsidRPr="00CB043C" w:rsidRDefault="00BD6A09" w:rsidP="00BD6A09">
      <w:pPr>
        <w:pStyle w:val="ListParagraph"/>
        <w:numPr>
          <w:ilvl w:val="0"/>
          <w:numId w:val="27"/>
        </w:numPr>
        <w:ind w:left="720"/>
      </w:pPr>
      <w:r w:rsidRPr="00CB043C">
        <w:t>What should they do if they have any questions or problems?</w:t>
      </w:r>
    </w:p>
    <w:p w:rsidR="00BD6A09" w:rsidRDefault="00BD6A09" w:rsidP="00BD6A09">
      <w:pPr>
        <w:tabs>
          <w:tab w:val="left" w:pos="3924"/>
        </w:tabs>
        <w:ind w:left="360"/>
        <w:rPr>
          <w:rFonts w:ascii="Helvetica" w:eastAsia="Times New Roman" w:hAnsi="Helvetica"/>
          <w:bCs/>
          <w:i/>
          <w:color w:val="00B1B0"/>
          <w:sz w:val="24"/>
          <w:lang w:eastAsia="en-GB"/>
        </w:rPr>
      </w:pPr>
    </w:p>
    <w:p w:rsidR="00BD6A09" w:rsidRPr="005E393E" w:rsidRDefault="00BD6A09" w:rsidP="00BD6A09">
      <w:pPr>
        <w:rPr>
          <w:rFonts w:ascii="Tahoma" w:hAnsi="Tahoma" w:cs="Tahoma"/>
          <w:i/>
          <w:color w:val="0070C0"/>
          <w:sz w:val="20"/>
        </w:rPr>
      </w:pPr>
      <w:r w:rsidRPr="005E393E">
        <w:rPr>
          <w:i/>
          <w:color w:val="0070C0"/>
          <w:lang w:eastAsia="en-GB"/>
        </w:rPr>
        <w:t>This is an example checklist – please adapt to suit your club’s needs.</w:t>
      </w:r>
    </w:p>
    <w:p w:rsidR="00BD6A09" w:rsidRDefault="00BD6A09" w:rsidP="00BD6A09">
      <w:pPr>
        <w:rPr>
          <w:rFonts w:cs="Arial"/>
        </w:rPr>
      </w:pPr>
    </w:p>
    <w:p w:rsidR="00BD6A09" w:rsidRDefault="00BD6A09" w:rsidP="00DB3C54"/>
    <w:sectPr w:rsidR="00BD6A09" w:rsidSect="00773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80" w:right="1134" w:bottom="1474" w:left="1134" w:header="567" w:footer="709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BB" w:rsidRDefault="00A77EBB">
      <w:r>
        <w:separator/>
      </w:r>
    </w:p>
  </w:endnote>
  <w:endnote w:type="continuationSeparator" w:id="0">
    <w:p w:rsidR="00A77EBB" w:rsidRDefault="00A7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09" w:rsidRDefault="00BD6A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02E64A" wp14:editId="5C499F17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F691917" wp14:editId="4DF431C4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BB" w:rsidRDefault="00A77EBB">
      <w:r>
        <w:separator/>
      </w:r>
    </w:p>
  </w:footnote>
  <w:footnote w:type="continuationSeparator" w:id="0">
    <w:p w:rsidR="00A77EBB" w:rsidRDefault="00A7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09" w:rsidRDefault="00BD6A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488"/>
    </w:tblGrid>
    <w:tr w:rsidR="00721A88">
      <w:trPr>
        <w:trHeight w:val="284"/>
      </w:trPr>
      <w:tc>
        <w:tcPr>
          <w:tcW w:w="7488" w:type="dxa"/>
        </w:tcPr>
        <w:p w:rsidR="00721A88" w:rsidRDefault="00721A88" w:rsidP="007737F0">
          <w:pPr>
            <w:pStyle w:val="FooterRef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D6A09">
            <w:rPr>
              <w:noProof/>
            </w:rPr>
            <w:t>1</w:t>
          </w:r>
          <w:r>
            <w:fldChar w:fldCharType="end"/>
          </w:r>
        </w:p>
      </w:tc>
    </w:tr>
  </w:tbl>
  <w:p w:rsidR="00721A88" w:rsidRDefault="00BD6A09" w:rsidP="00F148D5">
    <w:pPr>
      <w:pStyle w:val="Header"/>
      <w:spacing w:after="360"/>
    </w:pPr>
    <w:r>
      <w:t>Handout 3</w:t>
    </w:r>
    <w:bookmarkStart w:id="5" w:name="_GoBack"/>
    <w:bookmarkEnd w:id="5"/>
    <w:r w:rsidR="00ED0D95">
      <w:t xml:space="preserve"> </w:t>
    </w:r>
    <w:r w:rsidR="00A77EBB">
      <w:t>– Inductions and Training</w:t>
    </w:r>
    <w:r>
      <w:t xml:space="preserve"> </w:t>
    </w:r>
    <w:r>
      <w:tab/>
    </w:r>
    <w:r>
      <w:tab/>
      <w:t>Wiltshire LTA Forum Sept ‘18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09" w:rsidRDefault="00BD6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AA6609F"/>
    <w:multiLevelType w:val="hybridMultilevel"/>
    <w:tmpl w:val="F5C0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556D6"/>
    <w:multiLevelType w:val="hybridMultilevel"/>
    <w:tmpl w:val="BEE60C7A"/>
    <w:lvl w:ilvl="0" w:tplc="25A8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7604C"/>
    <w:multiLevelType w:val="multilevel"/>
    <w:tmpl w:val="9AE0E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FF54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656552"/>
    <w:multiLevelType w:val="multilevel"/>
    <w:tmpl w:val="9AE0E8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A2102B"/>
    <w:multiLevelType w:val="hybridMultilevel"/>
    <w:tmpl w:val="F818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73487006"/>
    <w:multiLevelType w:val="hybridMultilevel"/>
    <w:tmpl w:val="E156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79C67F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0"/>
  </w:num>
  <w:num w:numId="13">
    <w:abstractNumId w:val="23"/>
  </w:num>
  <w:num w:numId="14">
    <w:abstractNumId w:val="10"/>
  </w:num>
  <w:num w:numId="15">
    <w:abstractNumId w:val="17"/>
  </w:num>
  <w:num w:numId="16">
    <w:abstractNumId w:val="24"/>
  </w:num>
  <w:num w:numId="17">
    <w:abstractNumId w:val="14"/>
  </w:num>
  <w:num w:numId="18">
    <w:abstractNumId w:val="13"/>
  </w:num>
  <w:num w:numId="19">
    <w:abstractNumId w:val="11"/>
  </w:num>
  <w:num w:numId="20">
    <w:abstractNumId w:val="21"/>
  </w:num>
  <w:num w:numId="21">
    <w:abstractNumId w:val="12"/>
  </w:num>
  <w:num w:numId="22">
    <w:abstractNumId w:val="18"/>
  </w:num>
  <w:num w:numId="23">
    <w:abstractNumId w:val="27"/>
  </w:num>
  <w:num w:numId="24">
    <w:abstractNumId w:val="22"/>
  </w:num>
  <w:num w:numId="25">
    <w:abstractNumId w:val="25"/>
  </w:num>
  <w:num w:numId="26">
    <w:abstractNumId w:val="16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BB"/>
    <w:rsid w:val="000610E5"/>
    <w:rsid w:val="00061673"/>
    <w:rsid w:val="0009384D"/>
    <w:rsid w:val="000D1C03"/>
    <w:rsid w:val="001732F1"/>
    <w:rsid w:val="003B352C"/>
    <w:rsid w:val="003E2EF3"/>
    <w:rsid w:val="003F34DD"/>
    <w:rsid w:val="00692C43"/>
    <w:rsid w:val="006A667C"/>
    <w:rsid w:val="006E1A59"/>
    <w:rsid w:val="006F52E4"/>
    <w:rsid w:val="00721A88"/>
    <w:rsid w:val="007737F0"/>
    <w:rsid w:val="00812D4E"/>
    <w:rsid w:val="008C1811"/>
    <w:rsid w:val="00954BF1"/>
    <w:rsid w:val="00A77EBB"/>
    <w:rsid w:val="00AA7905"/>
    <w:rsid w:val="00AC13ED"/>
    <w:rsid w:val="00B82C2F"/>
    <w:rsid w:val="00BA7D85"/>
    <w:rsid w:val="00BD6A09"/>
    <w:rsid w:val="00C20C8B"/>
    <w:rsid w:val="00CB15F8"/>
    <w:rsid w:val="00CF576A"/>
    <w:rsid w:val="00D06D4F"/>
    <w:rsid w:val="00D82488"/>
    <w:rsid w:val="00DA6A2A"/>
    <w:rsid w:val="00DB3C54"/>
    <w:rsid w:val="00ED0D95"/>
    <w:rsid w:val="00F055ED"/>
    <w:rsid w:val="00F148D5"/>
    <w:rsid w:val="00F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EBB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A77E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77EBB"/>
    <w:rPr>
      <w:rFonts w:ascii="Arial Bold" w:hAnsi="Arial Bold" w:cs="Mangal"/>
      <w:b/>
      <w:bCs/>
      <w:color w:val="0086CB"/>
      <w:sz w:val="22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rsid w:val="00BD6A09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EBB"/>
    <w:pPr>
      <w:spacing w:line="250" w:lineRule="atLeast"/>
    </w:pPr>
    <w:rPr>
      <w:rFonts w:ascii="Arial" w:hAnsi="Arial" w:cs="Mangal"/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A77E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A77EBB"/>
    <w:rPr>
      <w:rFonts w:ascii="Arial Bold" w:hAnsi="Arial Bold" w:cs="Mangal"/>
      <w:b/>
      <w:bCs/>
      <w:color w:val="0086CB"/>
      <w:sz w:val="22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rsid w:val="00BD6A09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ED2A-6F42-4882-9685-43C2EA31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Alex Beaumont</dc:creator>
  <cp:lastModifiedBy>Alex Beaumont</cp:lastModifiedBy>
  <cp:revision>2</cp:revision>
  <cp:lastPrinted>1900-12-31T23:00:00Z</cp:lastPrinted>
  <dcterms:created xsi:type="dcterms:W3CDTF">2018-09-20T09:50:00Z</dcterms:created>
  <dcterms:modified xsi:type="dcterms:W3CDTF">2018-09-20T09:50:00Z</dcterms:modified>
</cp:coreProperties>
</file>